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24" w:rsidRPr="00934524" w:rsidRDefault="00934524" w:rsidP="0093452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34524">
        <w:rPr>
          <w:rFonts w:ascii="Arial" w:hAnsi="Arial" w:cs="Arial"/>
          <w:b/>
          <w:sz w:val="24"/>
          <w:szCs w:val="24"/>
        </w:rPr>
        <w:t>АДМИНИСТРАЦИЯ</w:t>
      </w:r>
    </w:p>
    <w:p w:rsidR="00934524" w:rsidRPr="00934524" w:rsidRDefault="00934524" w:rsidP="0093452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АРХИПОВСКОГО</w:t>
      </w:r>
      <w:r w:rsidRPr="00934524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934524" w:rsidRPr="00934524" w:rsidRDefault="00934524" w:rsidP="0093452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34524">
        <w:rPr>
          <w:rFonts w:ascii="Arial" w:hAnsi="Arial" w:cs="Arial"/>
          <w:b/>
          <w:sz w:val="24"/>
          <w:szCs w:val="24"/>
        </w:rPr>
        <w:t>РОССШАНСКОГО МУНИЦИПАЛЬНОГО РАЙОНА</w:t>
      </w:r>
    </w:p>
    <w:p w:rsidR="00934524" w:rsidRPr="00934524" w:rsidRDefault="00934524" w:rsidP="0093452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34524">
        <w:rPr>
          <w:rFonts w:ascii="Arial" w:hAnsi="Arial" w:cs="Arial"/>
          <w:b/>
          <w:sz w:val="24"/>
          <w:szCs w:val="24"/>
        </w:rPr>
        <w:t xml:space="preserve">ВОРОНЕЖСКОЙ ОБЛАСТИ </w:t>
      </w:r>
    </w:p>
    <w:p w:rsidR="00934524" w:rsidRPr="00934524" w:rsidRDefault="00934524" w:rsidP="00934524">
      <w:pPr>
        <w:pStyle w:val="a3"/>
        <w:rPr>
          <w:rFonts w:ascii="Arial" w:hAnsi="Arial" w:cs="Arial"/>
          <w:sz w:val="24"/>
          <w:szCs w:val="24"/>
        </w:rPr>
      </w:pPr>
    </w:p>
    <w:p w:rsidR="00934524" w:rsidRPr="00934524" w:rsidRDefault="00934524" w:rsidP="0093452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34524">
        <w:rPr>
          <w:rFonts w:ascii="Arial" w:hAnsi="Arial" w:cs="Arial"/>
          <w:b/>
          <w:sz w:val="24"/>
          <w:szCs w:val="24"/>
        </w:rPr>
        <w:t>ПОСТАНОВЛЕНИЕ</w:t>
      </w:r>
    </w:p>
    <w:p w:rsidR="00934524" w:rsidRPr="00934524" w:rsidRDefault="00934524" w:rsidP="00934524">
      <w:pPr>
        <w:pStyle w:val="a3"/>
        <w:rPr>
          <w:rFonts w:ascii="Arial" w:hAnsi="Arial" w:cs="Arial"/>
          <w:sz w:val="24"/>
          <w:szCs w:val="24"/>
        </w:rPr>
      </w:pPr>
    </w:p>
    <w:p w:rsidR="00726E09" w:rsidRDefault="00934524" w:rsidP="00934524">
      <w:pPr>
        <w:pStyle w:val="a3"/>
        <w:rPr>
          <w:rFonts w:ascii="Arial" w:hAnsi="Arial" w:cs="Arial"/>
          <w:sz w:val="24"/>
          <w:szCs w:val="24"/>
        </w:rPr>
      </w:pPr>
      <w:r w:rsidRPr="00934524">
        <w:rPr>
          <w:rFonts w:ascii="Arial" w:hAnsi="Arial" w:cs="Arial"/>
          <w:sz w:val="24"/>
          <w:szCs w:val="24"/>
        </w:rPr>
        <w:t>от</w:t>
      </w:r>
      <w:r w:rsidR="00726E09">
        <w:rPr>
          <w:rFonts w:ascii="Arial" w:hAnsi="Arial" w:cs="Arial"/>
          <w:sz w:val="24"/>
          <w:szCs w:val="24"/>
        </w:rPr>
        <w:t xml:space="preserve"> 24 июня </w:t>
      </w:r>
      <w:r w:rsidRPr="00934524">
        <w:rPr>
          <w:rFonts w:ascii="Arial" w:hAnsi="Arial" w:cs="Arial"/>
          <w:sz w:val="24"/>
          <w:szCs w:val="24"/>
        </w:rPr>
        <w:t>2024 г</w:t>
      </w:r>
      <w:r w:rsidR="00726E09">
        <w:rPr>
          <w:rFonts w:ascii="Arial" w:hAnsi="Arial" w:cs="Arial"/>
          <w:sz w:val="24"/>
          <w:szCs w:val="24"/>
        </w:rPr>
        <w:t>ода</w:t>
      </w:r>
      <w:r w:rsidRPr="00934524">
        <w:rPr>
          <w:rFonts w:ascii="Arial" w:hAnsi="Arial" w:cs="Arial"/>
          <w:sz w:val="24"/>
          <w:szCs w:val="24"/>
        </w:rPr>
        <w:t xml:space="preserve"> №</w:t>
      </w:r>
      <w:r w:rsidR="00726E09">
        <w:rPr>
          <w:rFonts w:ascii="Arial" w:hAnsi="Arial" w:cs="Arial"/>
          <w:sz w:val="24"/>
          <w:szCs w:val="24"/>
        </w:rPr>
        <w:t xml:space="preserve"> 60</w:t>
      </w:r>
    </w:p>
    <w:p w:rsidR="00934524" w:rsidRPr="00934524" w:rsidRDefault="00934524" w:rsidP="00934524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934524">
        <w:rPr>
          <w:rFonts w:ascii="Arial" w:hAnsi="Arial" w:cs="Arial"/>
          <w:bCs/>
          <w:sz w:val="24"/>
          <w:szCs w:val="24"/>
        </w:rPr>
        <w:t>с</w:t>
      </w:r>
      <w:proofErr w:type="gramEnd"/>
      <w:r w:rsidRPr="00934524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Архиповка</w:t>
      </w:r>
    </w:p>
    <w:p w:rsidR="00934524" w:rsidRPr="00934524" w:rsidRDefault="00934524" w:rsidP="00934524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934524" w:rsidRDefault="00934524" w:rsidP="00934524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934524">
        <w:rPr>
          <w:rFonts w:ascii="Arial" w:hAnsi="Arial" w:cs="Arial"/>
          <w:b/>
          <w:bCs/>
          <w:sz w:val="24"/>
          <w:szCs w:val="24"/>
        </w:rPr>
        <w:t>Об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34524">
        <w:rPr>
          <w:rFonts w:ascii="Arial" w:hAnsi="Arial" w:cs="Arial"/>
          <w:b/>
          <w:bCs/>
          <w:sz w:val="24"/>
          <w:szCs w:val="24"/>
        </w:rPr>
        <w:t xml:space="preserve">утверждении Положения о структуре и правилах формирования реестрового номера муниципального имущества </w:t>
      </w:r>
      <w:r>
        <w:rPr>
          <w:rFonts w:ascii="Arial" w:hAnsi="Arial" w:cs="Arial"/>
          <w:b/>
          <w:bCs/>
          <w:sz w:val="24"/>
          <w:szCs w:val="24"/>
        </w:rPr>
        <w:t>Архиповского</w:t>
      </w:r>
      <w:r w:rsidRPr="00934524">
        <w:rPr>
          <w:rFonts w:ascii="Arial" w:hAnsi="Arial" w:cs="Arial"/>
          <w:b/>
          <w:bCs/>
          <w:sz w:val="24"/>
          <w:szCs w:val="24"/>
        </w:rPr>
        <w:t xml:space="preserve"> сельского поселения </w:t>
      </w:r>
    </w:p>
    <w:p w:rsidR="00934524" w:rsidRPr="00934524" w:rsidRDefault="00934524" w:rsidP="00934524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934524" w:rsidRPr="00934524" w:rsidRDefault="00934524" w:rsidP="009345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Hlk82468234"/>
      <w:r w:rsidRPr="00934524">
        <w:rPr>
          <w:rFonts w:ascii="Arial" w:hAnsi="Arial" w:cs="Arial"/>
          <w:sz w:val="24"/>
          <w:szCs w:val="24"/>
          <w:lang w:eastAsia="ru-RU"/>
        </w:rPr>
        <w:t xml:space="preserve">В соответствии с Федеральным законом от 06.10.2023 № 131-ФЗ «Об общих принципах организации местного самоуправления в Российской Федерации», Порядком ведения органами местного самоуправления реестров муниципального имущества, утвержденным Приказом Минфина России от 10.10.2023 № 163н «Об утверждении Порядка ведения органами местного самоуправления реестров муниципального имущества», Уставом </w:t>
      </w:r>
      <w:r>
        <w:rPr>
          <w:rFonts w:ascii="Arial" w:hAnsi="Arial" w:cs="Arial"/>
          <w:sz w:val="24"/>
          <w:szCs w:val="24"/>
          <w:lang w:eastAsia="ru-RU"/>
        </w:rPr>
        <w:t>Архиповского</w:t>
      </w:r>
      <w:r w:rsidRPr="00934524">
        <w:rPr>
          <w:rFonts w:ascii="Arial" w:hAnsi="Arial" w:cs="Arial"/>
          <w:sz w:val="24"/>
          <w:szCs w:val="24"/>
          <w:lang w:eastAsia="ru-RU"/>
        </w:rPr>
        <w:t xml:space="preserve"> сельского поселения, администрация </w:t>
      </w:r>
      <w:r>
        <w:rPr>
          <w:rFonts w:ascii="Arial" w:hAnsi="Arial" w:cs="Arial"/>
          <w:sz w:val="24"/>
          <w:szCs w:val="24"/>
          <w:lang w:eastAsia="ru-RU"/>
        </w:rPr>
        <w:t>Архиповского</w:t>
      </w:r>
      <w:r w:rsidRPr="00934524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</w:p>
    <w:p w:rsidR="00934524" w:rsidRPr="00934524" w:rsidRDefault="00934524" w:rsidP="009345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934524" w:rsidRPr="00934524" w:rsidRDefault="00934524" w:rsidP="009345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934524">
        <w:rPr>
          <w:rFonts w:ascii="Arial" w:hAnsi="Arial" w:cs="Arial"/>
          <w:b/>
          <w:bCs/>
          <w:sz w:val="24"/>
          <w:szCs w:val="24"/>
          <w:lang w:eastAsia="ru-RU"/>
        </w:rPr>
        <w:t>ПОСТАНОВЛЯЕТ:</w:t>
      </w:r>
      <w:bookmarkEnd w:id="0"/>
    </w:p>
    <w:p w:rsidR="00934524" w:rsidRPr="00934524" w:rsidRDefault="00934524" w:rsidP="009345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524">
        <w:rPr>
          <w:rFonts w:ascii="Arial" w:hAnsi="Arial" w:cs="Arial"/>
          <w:sz w:val="24"/>
          <w:szCs w:val="24"/>
        </w:rPr>
        <w:t xml:space="preserve">1. Утвердить прилагаемое Положение о структуре и правилах формирования реестрового номера муниципального имущества </w:t>
      </w:r>
      <w:r>
        <w:rPr>
          <w:rFonts w:ascii="Arial" w:hAnsi="Arial" w:cs="Arial"/>
          <w:sz w:val="24"/>
          <w:szCs w:val="24"/>
        </w:rPr>
        <w:t>Архиповского</w:t>
      </w:r>
      <w:r w:rsidRPr="00934524">
        <w:rPr>
          <w:rFonts w:ascii="Arial" w:hAnsi="Arial" w:cs="Arial"/>
          <w:sz w:val="24"/>
          <w:szCs w:val="24"/>
        </w:rPr>
        <w:t xml:space="preserve"> сельского поселения согласно приложени</w:t>
      </w:r>
      <w:bookmarkStart w:id="1" w:name="_GoBack"/>
      <w:bookmarkEnd w:id="1"/>
      <w:r w:rsidRPr="00934524">
        <w:rPr>
          <w:rFonts w:ascii="Arial" w:hAnsi="Arial" w:cs="Arial"/>
          <w:sz w:val="24"/>
          <w:szCs w:val="24"/>
        </w:rPr>
        <w:t>ю.</w:t>
      </w:r>
    </w:p>
    <w:p w:rsidR="00934524" w:rsidRPr="00934524" w:rsidRDefault="00934524" w:rsidP="00934524">
      <w:pPr>
        <w:tabs>
          <w:tab w:val="left" w:pos="3525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34524">
        <w:rPr>
          <w:rFonts w:ascii="Arial" w:hAnsi="Arial" w:cs="Arial"/>
          <w:bCs/>
          <w:sz w:val="24"/>
          <w:szCs w:val="24"/>
        </w:rPr>
        <w:t xml:space="preserve">2.Опубликовать настоящее постановление в «Вестнике муниципальных правовых актов </w:t>
      </w:r>
      <w:r>
        <w:rPr>
          <w:rFonts w:ascii="Arial" w:hAnsi="Arial" w:cs="Arial"/>
          <w:bCs/>
          <w:sz w:val="24"/>
          <w:szCs w:val="24"/>
        </w:rPr>
        <w:t>Архиповского</w:t>
      </w:r>
      <w:r w:rsidRPr="00934524">
        <w:rPr>
          <w:rFonts w:ascii="Arial" w:hAnsi="Arial" w:cs="Arial"/>
          <w:bCs/>
          <w:sz w:val="24"/>
          <w:szCs w:val="24"/>
        </w:rPr>
        <w:t xml:space="preserve"> сельского поселения Россошанского муниципального района Воронежской области» и разместить на официальном сайте администрации </w:t>
      </w:r>
      <w:r>
        <w:rPr>
          <w:rFonts w:ascii="Arial" w:hAnsi="Arial" w:cs="Arial"/>
          <w:bCs/>
          <w:sz w:val="24"/>
          <w:szCs w:val="24"/>
        </w:rPr>
        <w:t>Архиповского</w:t>
      </w:r>
      <w:r w:rsidRPr="00934524">
        <w:rPr>
          <w:rFonts w:ascii="Arial" w:hAnsi="Arial" w:cs="Arial"/>
          <w:bCs/>
          <w:sz w:val="24"/>
          <w:szCs w:val="24"/>
        </w:rPr>
        <w:t xml:space="preserve"> сельского поселения Россошанского муниципального района Воронежской области.</w:t>
      </w:r>
    </w:p>
    <w:p w:rsidR="00934524" w:rsidRPr="00934524" w:rsidRDefault="00934524" w:rsidP="00934524">
      <w:pPr>
        <w:tabs>
          <w:tab w:val="left" w:pos="352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524">
        <w:rPr>
          <w:rFonts w:ascii="Arial" w:hAnsi="Arial" w:cs="Arial"/>
          <w:bCs/>
          <w:sz w:val="24"/>
          <w:szCs w:val="24"/>
        </w:rPr>
        <w:t xml:space="preserve">3. </w:t>
      </w:r>
      <w:proofErr w:type="gramStart"/>
      <w:r w:rsidRPr="00934524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934524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возложить на главу </w:t>
      </w:r>
      <w:r>
        <w:rPr>
          <w:rFonts w:ascii="Arial" w:hAnsi="Arial" w:cs="Arial"/>
          <w:bCs/>
          <w:sz w:val="24"/>
          <w:szCs w:val="24"/>
        </w:rPr>
        <w:t>Архиповского</w:t>
      </w:r>
      <w:r w:rsidRPr="00934524">
        <w:rPr>
          <w:rFonts w:ascii="Arial" w:hAnsi="Arial" w:cs="Arial"/>
          <w:bCs/>
          <w:sz w:val="24"/>
          <w:szCs w:val="24"/>
        </w:rPr>
        <w:t xml:space="preserve">  сельского поселения.</w:t>
      </w:r>
      <w:r w:rsidRPr="00934524">
        <w:rPr>
          <w:rFonts w:ascii="Arial" w:hAnsi="Arial" w:cs="Arial"/>
          <w:sz w:val="24"/>
          <w:szCs w:val="24"/>
        </w:rPr>
        <w:tab/>
      </w:r>
    </w:p>
    <w:p w:rsidR="00934524" w:rsidRPr="00934524" w:rsidRDefault="00934524" w:rsidP="00934524">
      <w:pPr>
        <w:tabs>
          <w:tab w:val="left" w:pos="35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524" w:rsidRPr="00934524" w:rsidRDefault="00934524" w:rsidP="009345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524" w:rsidRPr="00934524" w:rsidRDefault="00934524" w:rsidP="009345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524" w:rsidRPr="00934524" w:rsidRDefault="00934524" w:rsidP="009345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524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Архиповского</w:t>
      </w:r>
      <w:r w:rsidRPr="00934524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t>Е.Г. Гольева</w:t>
      </w:r>
    </w:p>
    <w:p w:rsidR="00934524" w:rsidRPr="00934524" w:rsidRDefault="00934524" w:rsidP="009345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34524">
        <w:rPr>
          <w:rFonts w:ascii="Arial" w:hAnsi="Arial" w:cs="Arial"/>
          <w:sz w:val="24"/>
          <w:szCs w:val="24"/>
        </w:rPr>
        <w:t>сельского поселения</w:t>
      </w:r>
    </w:p>
    <w:p w:rsidR="00934524" w:rsidRPr="00934524" w:rsidRDefault="00934524" w:rsidP="009345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34524" w:rsidRPr="00934524" w:rsidRDefault="00934524" w:rsidP="00934524">
      <w:pPr>
        <w:pStyle w:val="3"/>
        <w:spacing w:line="240" w:lineRule="auto"/>
        <w:ind w:left="1134"/>
        <w:jc w:val="right"/>
        <w:textAlignment w:val="baseline"/>
        <w:rPr>
          <w:rFonts w:ascii="Arial" w:hAnsi="Arial" w:cs="Arial"/>
          <w:b/>
          <w:color w:val="444444"/>
        </w:rPr>
      </w:pPr>
    </w:p>
    <w:p w:rsidR="00934524" w:rsidRPr="00934524" w:rsidRDefault="00934524" w:rsidP="00934524">
      <w:pPr>
        <w:rPr>
          <w:rFonts w:ascii="Arial" w:hAnsi="Arial" w:cs="Arial"/>
          <w:sz w:val="24"/>
          <w:szCs w:val="24"/>
        </w:rPr>
      </w:pPr>
    </w:p>
    <w:p w:rsidR="00934524" w:rsidRPr="00934524" w:rsidRDefault="00934524" w:rsidP="00934524">
      <w:pPr>
        <w:rPr>
          <w:rFonts w:ascii="Arial" w:hAnsi="Arial" w:cs="Arial"/>
          <w:sz w:val="24"/>
          <w:szCs w:val="24"/>
        </w:rPr>
      </w:pPr>
    </w:p>
    <w:p w:rsidR="00934524" w:rsidRDefault="00934524" w:rsidP="00934524">
      <w:pPr>
        <w:jc w:val="right"/>
        <w:rPr>
          <w:rFonts w:ascii="Arial" w:hAnsi="Arial" w:cs="Arial"/>
          <w:sz w:val="24"/>
          <w:szCs w:val="24"/>
        </w:rPr>
      </w:pPr>
    </w:p>
    <w:p w:rsidR="00934524" w:rsidRDefault="00934524" w:rsidP="00934524">
      <w:pPr>
        <w:jc w:val="right"/>
        <w:rPr>
          <w:rFonts w:ascii="Arial" w:hAnsi="Arial" w:cs="Arial"/>
          <w:sz w:val="24"/>
          <w:szCs w:val="24"/>
        </w:rPr>
      </w:pPr>
    </w:p>
    <w:p w:rsidR="00934524" w:rsidRDefault="00934524" w:rsidP="00934524">
      <w:pPr>
        <w:jc w:val="right"/>
        <w:rPr>
          <w:rFonts w:ascii="Arial" w:hAnsi="Arial" w:cs="Arial"/>
          <w:sz w:val="24"/>
          <w:szCs w:val="24"/>
        </w:rPr>
      </w:pPr>
    </w:p>
    <w:p w:rsidR="00934524" w:rsidRDefault="00934524" w:rsidP="00934524">
      <w:pPr>
        <w:jc w:val="right"/>
        <w:rPr>
          <w:rFonts w:ascii="Arial" w:hAnsi="Arial" w:cs="Arial"/>
          <w:sz w:val="24"/>
          <w:szCs w:val="24"/>
        </w:rPr>
      </w:pPr>
    </w:p>
    <w:p w:rsidR="00934524" w:rsidRDefault="00934524" w:rsidP="00934524">
      <w:pPr>
        <w:jc w:val="right"/>
        <w:rPr>
          <w:rFonts w:ascii="Arial" w:hAnsi="Arial" w:cs="Arial"/>
          <w:sz w:val="24"/>
          <w:szCs w:val="24"/>
        </w:rPr>
      </w:pPr>
    </w:p>
    <w:p w:rsidR="00934524" w:rsidRDefault="00934524" w:rsidP="00934524">
      <w:pPr>
        <w:jc w:val="right"/>
        <w:rPr>
          <w:rFonts w:ascii="Arial" w:hAnsi="Arial" w:cs="Arial"/>
          <w:sz w:val="24"/>
          <w:szCs w:val="24"/>
        </w:rPr>
      </w:pPr>
    </w:p>
    <w:p w:rsidR="00934524" w:rsidRPr="00934524" w:rsidRDefault="00934524" w:rsidP="00934524">
      <w:pPr>
        <w:jc w:val="right"/>
        <w:rPr>
          <w:rFonts w:ascii="Arial" w:hAnsi="Arial" w:cs="Arial"/>
          <w:sz w:val="24"/>
          <w:szCs w:val="24"/>
        </w:rPr>
      </w:pPr>
      <w:r w:rsidRPr="00934524">
        <w:rPr>
          <w:rFonts w:ascii="Arial" w:hAnsi="Arial" w:cs="Arial"/>
          <w:sz w:val="24"/>
          <w:szCs w:val="24"/>
        </w:rPr>
        <w:t>Приложение</w:t>
      </w:r>
      <w:r w:rsidRPr="00934524">
        <w:rPr>
          <w:rFonts w:ascii="Arial" w:hAnsi="Arial" w:cs="Arial"/>
          <w:sz w:val="24"/>
          <w:szCs w:val="24"/>
        </w:rPr>
        <w:br/>
        <w:t>к постановлению администрации</w:t>
      </w:r>
      <w:r w:rsidRPr="0093452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Архиповского</w:t>
      </w:r>
      <w:r w:rsidRPr="0093452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34524">
        <w:rPr>
          <w:rFonts w:ascii="Arial" w:hAnsi="Arial" w:cs="Arial"/>
          <w:sz w:val="24"/>
          <w:szCs w:val="24"/>
        </w:rPr>
        <w:br/>
        <w:t xml:space="preserve">от </w:t>
      </w:r>
      <w:r w:rsidR="0048099B">
        <w:rPr>
          <w:rFonts w:ascii="Arial" w:hAnsi="Arial" w:cs="Arial"/>
          <w:sz w:val="24"/>
          <w:szCs w:val="24"/>
        </w:rPr>
        <w:t>24.06.</w:t>
      </w:r>
      <w:r w:rsidRPr="00934524">
        <w:rPr>
          <w:rFonts w:ascii="Arial" w:hAnsi="Arial" w:cs="Arial"/>
          <w:sz w:val="24"/>
          <w:szCs w:val="24"/>
        </w:rPr>
        <w:t>2024 г. №</w:t>
      </w:r>
      <w:r w:rsidR="0048099B">
        <w:rPr>
          <w:rFonts w:ascii="Arial" w:hAnsi="Arial" w:cs="Arial"/>
          <w:sz w:val="24"/>
          <w:szCs w:val="24"/>
        </w:rPr>
        <w:t xml:space="preserve"> 60</w:t>
      </w:r>
    </w:p>
    <w:p w:rsidR="00934524" w:rsidRPr="00934524" w:rsidRDefault="00934524" w:rsidP="009345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934524">
        <w:rPr>
          <w:rFonts w:ascii="Arial" w:hAnsi="Arial" w:cs="Arial"/>
          <w:b/>
          <w:bCs/>
          <w:color w:val="444444"/>
          <w:sz w:val="24"/>
          <w:szCs w:val="24"/>
        </w:rPr>
        <w:br/>
      </w:r>
      <w:r w:rsidRPr="00934524">
        <w:rPr>
          <w:rFonts w:ascii="Arial" w:hAnsi="Arial" w:cs="Arial"/>
          <w:b/>
          <w:bCs/>
          <w:sz w:val="24"/>
          <w:szCs w:val="24"/>
        </w:rPr>
        <w:t xml:space="preserve">  Положение о структуре и правилах формирования реестрового номера муниципального имущества</w:t>
      </w:r>
      <w:r>
        <w:rPr>
          <w:rFonts w:ascii="Arial" w:hAnsi="Arial" w:cs="Arial"/>
          <w:b/>
          <w:bCs/>
          <w:sz w:val="24"/>
          <w:szCs w:val="24"/>
        </w:rPr>
        <w:t xml:space="preserve"> Архиповского</w:t>
      </w:r>
      <w:r w:rsidRPr="00934524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934524" w:rsidRPr="00934524" w:rsidRDefault="00934524" w:rsidP="00934524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934524" w:rsidRPr="00934524" w:rsidRDefault="00934524" w:rsidP="0093452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934524">
        <w:rPr>
          <w:rFonts w:ascii="Arial" w:hAnsi="Arial" w:cs="Arial"/>
          <w:sz w:val="24"/>
          <w:szCs w:val="24"/>
          <w:lang w:eastAsia="ru-RU"/>
        </w:rPr>
        <w:t xml:space="preserve">1.Настоящее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№ 163н, и определяет структуру и правила формирования реестрового номера муниципального имущества </w:t>
      </w:r>
      <w:r>
        <w:rPr>
          <w:rFonts w:ascii="Arial" w:hAnsi="Arial" w:cs="Arial"/>
          <w:sz w:val="24"/>
          <w:szCs w:val="24"/>
          <w:lang w:eastAsia="ru-RU"/>
        </w:rPr>
        <w:t>Архиповского</w:t>
      </w:r>
      <w:r w:rsidRPr="00934524">
        <w:rPr>
          <w:rFonts w:ascii="Arial" w:hAnsi="Arial" w:cs="Arial"/>
          <w:sz w:val="24"/>
          <w:szCs w:val="24"/>
          <w:lang w:eastAsia="ru-RU"/>
        </w:rPr>
        <w:t xml:space="preserve"> сельского поселения.</w:t>
      </w:r>
    </w:p>
    <w:p w:rsidR="00934524" w:rsidRPr="00934524" w:rsidRDefault="00934524" w:rsidP="00934524">
      <w:pPr>
        <w:shd w:val="clear" w:color="auto" w:fill="FFFFFF"/>
        <w:spacing w:after="0" w:line="240" w:lineRule="auto"/>
        <w:ind w:firstLine="501"/>
        <w:jc w:val="both"/>
        <w:rPr>
          <w:rFonts w:ascii="Arial" w:hAnsi="Arial" w:cs="Arial"/>
          <w:sz w:val="24"/>
          <w:szCs w:val="24"/>
          <w:lang w:eastAsia="ru-RU"/>
        </w:rPr>
      </w:pPr>
      <w:r w:rsidRPr="00934524">
        <w:rPr>
          <w:rFonts w:ascii="Arial" w:hAnsi="Arial" w:cs="Arial"/>
          <w:sz w:val="24"/>
          <w:szCs w:val="24"/>
          <w:lang w:eastAsia="ru-RU"/>
        </w:rPr>
        <w:t>2.Структура реестрового номера муниципального имущества состоит из трех цифровых групп, отделенных точками:</w:t>
      </w:r>
    </w:p>
    <w:p w:rsidR="00934524" w:rsidRPr="00934524" w:rsidRDefault="00934524" w:rsidP="00934524">
      <w:pPr>
        <w:pStyle w:val="a5"/>
        <w:shd w:val="clear" w:color="auto" w:fill="FFFFFF"/>
        <w:spacing w:after="0" w:line="240" w:lineRule="auto"/>
        <w:ind w:left="501"/>
        <w:jc w:val="both"/>
        <w:rPr>
          <w:rFonts w:ascii="Arial" w:hAnsi="Arial" w:cs="Arial"/>
          <w:sz w:val="24"/>
          <w:szCs w:val="24"/>
          <w:lang w:eastAsia="ru-RU"/>
        </w:rPr>
      </w:pPr>
      <w:r w:rsidRPr="00934524">
        <w:rPr>
          <w:rFonts w:ascii="Arial" w:hAnsi="Arial" w:cs="Arial"/>
          <w:sz w:val="24"/>
          <w:szCs w:val="24"/>
          <w:lang w:eastAsia="ru-RU"/>
        </w:rPr>
        <w:t xml:space="preserve">– первые цифры </w:t>
      </w:r>
      <w:proofErr w:type="gramStart"/>
      <w:r w:rsidRPr="00934524">
        <w:rPr>
          <w:rFonts w:ascii="Arial" w:hAnsi="Arial" w:cs="Arial"/>
          <w:sz w:val="24"/>
          <w:szCs w:val="24"/>
          <w:lang w:eastAsia="ru-RU"/>
        </w:rPr>
        <w:t>-н</w:t>
      </w:r>
      <w:proofErr w:type="gramEnd"/>
      <w:r w:rsidRPr="00934524">
        <w:rPr>
          <w:rFonts w:ascii="Arial" w:hAnsi="Arial" w:cs="Arial"/>
          <w:sz w:val="24"/>
          <w:szCs w:val="24"/>
          <w:lang w:eastAsia="ru-RU"/>
        </w:rPr>
        <w:t>омер раздела муниципального имущества;</w:t>
      </w:r>
    </w:p>
    <w:p w:rsidR="00934524" w:rsidRPr="00934524" w:rsidRDefault="00934524" w:rsidP="00934524">
      <w:pPr>
        <w:pStyle w:val="a5"/>
        <w:shd w:val="clear" w:color="auto" w:fill="FFFFFF"/>
        <w:spacing w:after="0" w:line="240" w:lineRule="auto"/>
        <w:ind w:left="501"/>
        <w:jc w:val="both"/>
        <w:rPr>
          <w:rFonts w:ascii="Arial" w:hAnsi="Arial" w:cs="Arial"/>
          <w:sz w:val="24"/>
          <w:szCs w:val="24"/>
          <w:lang w:eastAsia="ru-RU"/>
        </w:rPr>
      </w:pPr>
      <w:r w:rsidRPr="00934524">
        <w:rPr>
          <w:rFonts w:ascii="Arial" w:hAnsi="Arial" w:cs="Arial"/>
          <w:sz w:val="24"/>
          <w:szCs w:val="24"/>
          <w:lang w:eastAsia="ru-RU"/>
        </w:rPr>
        <w:t xml:space="preserve">– вторые цифры </w:t>
      </w:r>
      <w:proofErr w:type="gramStart"/>
      <w:r w:rsidRPr="00934524">
        <w:rPr>
          <w:rFonts w:ascii="Arial" w:hAnsi="Arial" w:cs="Arial"/>
          <w:sz w:val="24"/>
          <w:szCs w:val="24"/>
          <w:lang w:eastAsia="ru-RU"/>
        </w:rPr>
        <w:t>-н</w:t>
      </w:r>
      <w:proofErr w:type="gramEnd"/>
      <w:r w:rsidRPr="00934524">
        <w:rPr>
          <w:rFonts w:ascii="Arial" w:hAnsi="Arial" w:cs="Arial"/>
          <w:sz w:val="24"/>
          <w:szCs w:val="24"/>
          <w:lang w:eastAsia="ru-RU"/>
        </w:rPr>
        <w:t>омер подраздела реестра муниципального имущества;</w:t>
      </w:r>
    </w:p>
    <w:p w:rsidR="00934524" w:rsidRPr="00934524" w:rsidRDefault="00934524" w:rsidP="00934524">
      <w:pPr>
        <w:pStyle w:val="a5"/>
        <w:shd w:val="clear" w:color="auto" w:fill="FFFFFF"/>
        <w:spacing w:after="0" w:line="240" w:lineRule="auto"/>
        <w:ind w:left="501"/>
        <w:jc w:val="both"/>
        <w:rPr>
          <w:rFonts w:ascii="Arial" w:hAnsi="Arial" w:cs="Arial"/>
          <w:sz w:val="24"/>
          <w:szCs w:val="24"/>
          <w:lang w:eastAsia="ru-RU"/>
        </w:rPr>
      </w:pPr>
      <w:r w:rsidRPr="00934524">
        <w:rPr>
          <w:rFonts w:ascii="Arial" w:hAnsi="Arial" w:cs="Arial"/>
          <w:sz w:val="24"/>
          <w:szCs w:val="24"/>
          <w:lang w:eastAsia="ru-RU"/>
        </w:rPr>
        <w:t>– третьи цифры – номер порядкового номера объекта в реестре.</w:t>
      </w:r>
    </w:p>
    <w:p w:rsidR="00934524" w:rsidRPr="00934524" w:rsidRDefault="00934524" w:rsidP="0093452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34524">
        <w:rPr>
          <w:rFonts w:ascii="Arial" w:hAnsi="Arial" w:cs="Arial"/>
          <w:sz w:val="24"/>
          <w:szCs w:val="24"/>
          <w:lang w:eastAsia="ru-RU"/>
        </w:rPr>
        <w:t>Пример: в случае присвоения реестрового номера объекту недвижимого имущества,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34524">
        <w:rPr>
          <w:rFonts w:ascii="Arial" w:hAnsi="Arial" w:cs="Arial"/>
          <w:sz w:val="24"/>
          <w:szCs w:val="24"/>
          <w:lang w:eastAsia="ru-RU"/>
        </w:rPr>
        <w:t>он формируется следующим образом:</w:t>
      </w:r>
    </w:p>
    <w:p w:rsidR="00934524" w:rsidRPr="00934524" w:rsidRDefault="00934524" w:rsidP="00934524">
      <w:pPr>
        <w:pStyle w:val="a5"/>
        <w:shd w:val="clear" w:color="auto" w:fill="FFFFFF"/>
        <w:spacing w:after="0" w:line="240" w:lineRule="auto"/>
        <w:ind w:left="501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6"/>
        <w:tblW w:w="0" w:type="auto"/>
        <w:tblInd w:w="-5" w:type="dxa"/>
        <w:tblLook w:val="04A0"/>
      </w:tblPr>
      <w:tblGrid>
        <w:gridCol w:w="2552"/>
        <w:gridCol w:w="3860"/>
        <w:gridCol w:w="2938"/>
      </w:tblGrid>
      <w:tr w:rsidR="00934524" w:rsidRPr="00934524" w:rsidTr="009345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24" w:rsidRPr="00934524" w:rsidRDefault="00934524">
            <w:pPr>
              <w:pStyle w:val="a5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34524">
              <w:rPr>
                <w:rFonts w:ascii="Arial" w:hAnsi="Arial" w:cs="Arial"/>
                <w:sz w:val="24"/>
                <w:szCs w:val="24"/>
                <w:lang w:eastAsia="ru-RU"/>
              </w:rPr>
              <w:t>Первые цифры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24" w:rsidRPr="00934524" w:rsidRDefault="00934524">
            <w:pPr>
              <w:pStyle w:val="a5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34524">
              <w:rPr>
                <w:rFonts w:ascii="Arial" w:hAnsi="Arial" w:cs="Arial"/>
                <w:sz w:val="24"/>
                <w:szCs w:val="24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24" w:rsidRPr="00934524" w:rsidRDefault="00934524">
            <w:pPr>
              <w:pStyle w:val="a5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3452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Порядковый номер объекта </w:t>
            </w:r>
          </w:p>
        </w:tc>
      </w:tr>
      <w:tr w:rsidR="00934524" w:rsidRPr="00934524" w:rsidTr="009345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24" w:rsidRPr="00934524" w:rsidRDefault="00934524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34524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24" w:rsidRPr="00934524" w:rsidRDefault="00934524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34524">
              <w:rPr>
                <w:rFonts w:ascii="Arial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24" w:rsidRPr="00934524" w:rsidRDefault="00934524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34524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934524" w:rsidRPr="00934524" w:rsidRDefault="00934524" w:rsidP="00934524">
      <w:pPr>
        <w:pStyle w:val="a5"/>
        <w:shd w:val="clear" w:color="auto" w:fill="FFFFFF"/>
        <w:spacing w:after="0" w:line="240" w:lineRule="auto"/>
        <w:ind w:left="501"/>
        <w:jc w:val="both"/>
        <w:rPr>
          <w:rFonts w:ascii="Arial" w:hAnsi="Arial" w:cs="Arial"/>
          <w:sz w:val="24"/>
          <w:szCs w:val="24"/>
          <w:lang w:eastAsia="ru-RU"/>
        </w:rPr>
      </w:pPr>
    </w:p>
    <w:p w:rsidR="00934524" w:rsidRPr="00934524" w:rsidRDefault="00934524" w:rsidP="0093452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34524">
        <w:rPr>
          <w:rFonts w:ascii="Arial" w:hAnsi="Arial" w:cs="Arial"/>
          <w:sz w:val="24"/>
          <w:szCs w:val="24"/>
          <w:lang w:eastAsia="ru-RU"/>
        </w:rPr>
        <w:t>Соответственно, сформированный реестровый номер – 1.1.1.1.</w:t>
      </w:r>
    </w:p>
    <w:p w:rsidR="00934524" w:rsidRPr="00934524" w:rsidRDefault="00934524" w:rsidP="0093452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934524">
        <w:rPr>
          <w:rFonts w:ascii="Arial" w:hAnsi="Arial" w:cs="Arial"/>
          <w:sz w:val="24"/>
          <w:szCs w:val="24"/>
          <w:lang w:eastAsia="ru-RU"/>
        </w:rPr>
        <w:t xml:space="preserve">3.Формирование реестрового номера муниципального имущества осуществляется ответственным специалистом администрации </w:t>
      </w:r>
      <w:r>
        <w:rPr>
          <w:rFonts w:ascii="Arial" w:hAnsi="Arial" w:cs="Arial"/>
          <w:sz w:val="24"/>
          <w:szCs w:val="24"/>
          <w:lang w:eastAsia="ru-RU"/>
        </w:rPr>
        <w:t>Архиповского</w:t>
      </w:r>
      <w:r w:rsidRPr="00934524">
        <w:rPr>
          <w:rFonts w:ascii="Arial" w:hAnsi="Arial" w:cs="Arial"/>
          <w:sz w:val="24"/>
          <w:szCs w:val="24"/>
          <w:lang w:eastAsia="ru-RU"/>
        </w:rPr>
        <w:t xml:space="preserve"> сельского поселения в соответствии со структурой, определенной пунктом 2 настоящего Положения.</w:t>
      </w:r>
    </w:p>
    <w:p w:rsidR="00934524" w:rsidRPr="00934524" w:rsidRDefault="00934524" w:rsidP="0093452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934524">
        <w:rPr>
          <w:rFonts w:ascii="Arial" w:hAnsi="Arial" w:cs="Arial"/>
          <w:sz w:val="24"/>
          <w:szCs w:val="24"/>
          <w:lang w:eastAsia="ru-RU"/>
        </w:rPr>
        <w:t>4. Реестровый номер является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34524">
        <w:rPr>
          <w:rFonts w:ascii="Arial" w:hAnsi="Arial" w:cs="Arial"/>
          <w:sz w:val="24"/>
          <w:szCs w:val="24"/>
          <w:lang w:eastAsia="ru-RU"/>
        </w:rPr>
        <w:t xml:space="preserve">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>
        <w:rPr>
          <w:rFonts w:ascii="Arial" w:hAnsi="Arial" w:cs="Arial"/>
          <w:sz w:val="24"/>
          <w:szCs w:val="24"/>
          <w:lang w:eastAsia="ru-RU"/>
        </w:rPr>
        <w:t>Архиповского</w:t>
      </w:r>
      <w:r w:rsidRPr="00934524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34524">
        <w:rPr>
          <w:rFonts w:ascii="Arial" w:hAnsi="Arial" w:cs="Arial"/>
          <w:sz w:val="24"/>
          <w:szCs w:val="24"/>
          <w:lang w:eastAsia="ru-RU"/>
        </w:rPr>
        <w:t>на объект учета. Соответственно, объекту учета может быть присвоен только один реестровый номер.</w:t>
      </w:r>
    </w:p>
    <w:p w:rsidR="00A60109" w:rsidRPr="00934524" w:rsidRDefault="00934524" w:rsidP="00934524">
      <w:pPr>
        <w:rPr>
          <w:rFonts w:ascii="Arial" w:hAnsi="Arial" w:cs="Arial"/>
          <w:sz w:val="24"/>
          <w:szCs w:val="24"/>
        </w:rPr>
      </w:pPr>
      <w:r w:rsidRPr="00934524">
        <w:rPr>
          <w:rFonts w:ascii="Arial" w:hAnsi="Arial" w:cs="Arial"/>
          <w:sz w:val="24"/>
          <w:szCs w:val="24"/>
          <w:lang w:eastAsia="ru-RU"/>
        </w:rPr>
        <w:t>5. В случае разделения,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34524">
        <w:rPr>
          <w:rFonts w:ascii="Arial" w:hAnsi="Arial" w:cs="Arial"/>
          <w:sz w:val="24"/>
          <w:szCs w:val="24"/>
          <w:lang w:eastAsia="ru-RU"/>
        </w:rPr>
        <w:t>учета формируются согласно правилам, установленным п.п.2-4 настоящего Положения.</w:t>
      </w:r>
    </w:p>
    <w:sectPr w:rsidR="00A60109" w:rsidRPr="00934524" w:rsidSect="00A6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34524"/>
    <w:rsid w:val="00471DE3"/>
    <w:rsid w:val="0048099B"/>
    <w:rsid w:val="005906B4"/>
    <w:rsid w:val="00726E09"/>
    <w:rsid w:val="007F4223"/>
    <w:rsid w:val="00934524"/>
    <w:rsid w:val="009A62DA"/>
    <w:rsid w:val="00A60109"/>
    <w:rsid w:val="00CB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24"/>
    <w:pPr>
      <w:ind w:firstLine="0"/>
    </w:pPr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5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345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Plain Text"/>
    <w:basedOn w:val="a"/>
    <w:link w:val="a4"/>
    <w:uiPriority w:val="99"/>
    <w:semiHidden/>
    <w:unhideWhenUsed/>
    <w:rsid w:val="009345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9345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34524"/>
    <w:pPr>
      <w:ind w:left="720"/>
    </w:pPr>
  </w:style>
  <w:style w:type="table" w:styleId="a6">
    <w:name w:val="Table Grid"/>
    <w:basedOn w:val="a1"/>
    <w:uiPriority w:val="59"/>
    <w:rsid w:val="00934524"/>
    <w:pPr>
      <w:spacing w:after="0"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4</cp:revision>
  <dcterms:created xsi:type="dcterms:W3CDTF">2024-06-20T10:47:00Z</dcterms:created>
  <dcterms:modified xsi:type="dcterms:W3CDTF">2024-06-21T05:24:00Z</dcterms:modified>
</cp:coreProperties>
</file>